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BA1" w:rsidRPr="00027BA1" w:rsidRDefault="00027BA1" w:rsidP="00027BA1">
      <w:pPr>
        <w:keepNext/>
        <w:autoSpaceDE w:val="0"/>
        <w:autoSpaceDN w:val="0"/>
        <w:adjustRightInd w:val="0"/>
        <w:spacing w:before="120" w:after="120" w:line="240" w:lineRule="auto"/>
        <w:ind w:left="4535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t>Załącznik nr 1 do Załącznika</w:t>
      </w:r>
    </w:p>
    <w:p w:rsidR="00027BA1" w:rsidRPr="00027BA1" w:rsidRDefault="00027BA1" w:rsidP="00027BA1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proofErr w:type="gramStart"/>
      <w:r w:rsidRPr="00027BA1">
        <w:rPr>
          <w:rFonts w:ascii="Calibri" w:eastAsia="Times New Roman" w:hAnsi="Calibri" w:cs="Calibri"/>
          <w:b/>
          <w:bCs/>
          <w:color w:val="000000"/>
          <w:shd w:val="clear" w:color="auto" w:fill="FFFFFF"/>
          <w:lang w:eastAsia="pl-PL"/>
        </w:rPr>
        <w:t>tytuł</w:t>
      </w:r>
      <w:bookmarkStart w:id="0" w:name="_GoBack"/>
      <w:bookmarkEnd w:id="0"/>
      <w:proofErr w:type="gramEnd"/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>(pieczątka firmowa Oferenta</w:t>
      </w:r>
      <w:proofErr w:type="gramStart"/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>)</w:t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</w:r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ab/>
        <w:t>(miejscowość</w:t>
      </w:r>
      <w:proofErr w:type="gramEnd"/>
      <w:r w:rsidRPr="00027BA1">
        <w:rPr>
          <w:rFonts w:ascii="Calibri" w:eastAsia="Times New Roman" w:hAnsi="Calibri" w:cs="Calibri"/>
          <w:color w:val="000000"/>
          <w:shd w:val="clear" w:color="auto" w:fill="FFFFFF"/>
          <w:vertAlign w:val="subscript"/>
          <w:lang w:eastAsia="pl-PL"/>
        </w:rPr>
        <w:t>, data)</w:t>
      </w: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b/>
          <w:bCs/>
          <w:color w:val="000000"/>
          <w:u w:color="000000"/>
          <w:shd w:val="clear" w:color="auto" w:fill="FFFFFF"/>
          <w:lang w:eastAsia="pl-PL"/>
        </w:rPr>
        <w:t>DANE DOTYCZĄCE OFERENTA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5"/>
        <w:gridCol w:w="3705"/>
      </w:tblGrid>
      <w:tr w:rsidR="00027BA1" w:rsidRPr="00027BA1"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NAZWA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NAZWISKA I IMIONA OSÓB UPOWAŻNIONYCH 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DO REPREZENTACJI I SKŁADANIA OŚWIADCZEŃ WOLI W IMIENIU OFERENTA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rPr>
          <w:trHeight w:val="111"/>
        </w:trPr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SIEDZIBA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NUMER RACHUNKU BANKOWEGO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DANE KONTAKTOWE (TEL./E-MAIL)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NR WPISU DO WŁAŚCIWEGO REJESTRU PODMIOTÓW WYKONUJĄCYCH DZIAŁALNOŚĆ LECZNICZĄ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NIP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3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REGON</w:t>
            </w:r>
          </w:p>
        </w:tc>
        <w:tc>
          <w:tcPr>
            <w:tcW w:w="37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jc w:val="center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b/>
          <w:bCs/>
          <w:color w:val="000000"/>
          <w:u w:color="000000"/>
          <w:shd w:val="clear" w:color="auto" w:fill="FFFFFF"/>
          <w:lang w:eastAsia="pl-PL"/>
        </w:rPr>
        <w:t>REALIZACJA ZADANIA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5"/>
        <w:gridCol w:w="3675"/>
      </w:tblGrid>
      <w:tr w:rsidR="00027BA1" w:rsidRPr="00027BA1">
        <w:tc>
          <w:tcPr>
            <w:tcW w:w="6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MIEJSCE UDZIELANIA ŚWIADCZEŃ ZDROWOTNYCH W RAMACH PROGRAMU 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(ADRES, KRÓTKI OPIS WARUNKÓW LOKALOWYCH)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DNI TYGODANIA/GODZINNY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UDZIELANIA ŚWIADCZEŃ ZDROWOTNYCH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PERSONEL MEDYCZNY UDZIELAJĄCY ŚWIADCZEŃ ZDROWOTNYCH W RAMACH PROGRAMU 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(WYKAZ IMIENNY, KWALIFIKACJE)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SPOSÓB REKRUTACJI UCZESTNIKÓW PROGRAMU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PLANOWANA LICZBA UCZESTNIKÓW PROGRAMU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c>
          <w:tcPr>
            <w:tcW w:w="640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PLANOWANE DZIAŁANIA </w:t>
            </w:r>
            <w:proofErr w:type="gramStart"/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>INFORMACYJNE  (ROZPROPAGOWANIE</w:t>
            </w:r>
            <w:proofErr w:type="gramEnd"/>
            <w:r w:rsidRPr="00027BA1">
              <w:rPr>
                <w:rFonts w:ascii="Calibri" w:eastAsia="Times New Roman" w:hAnsi="Calibri" w:cs="Calibri"/>
                <w:color w:val="000000"/>
                <w:sz w:val="20"/>
                <w:szCs w:val="20"/>
                <w:shd w:val="clear" w:color="auto" w:fill="FFFFFF"/>
                <w:lang w:eastAsia="pl-PL"/>
              </w:rPr>
              <w:t xml:space="preserve"> PROGRAMU)</w:t>
            </w:r>
          </w:p>
        </w:tc>
        <w:tc>
          <w:tcPr>
            <w:tcW w:w="36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sectPr w:rsidR="00027BA1" w:rsidRPr="00027BA1"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noEndnote/>
        </w:sectPr>
      </w:pP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b/>
          <w:bCs/>
          <w:color w:val="000000"/>
          <w:u w:color="000000"/>
          <w:shd w:val="clear" w:color="auto" w:fill="FFFFFF"/>
          <w:lang w:eastAsia="pl-PL"/>
        </w:rPr>
        <w:lastRenderedPageBreak/>
        <w:t>WYSOKOŚĆ ŚRODKÓW WNIOSKOWANYCH NA REALIZACJĘ PROGRAMU</w:t>
      </w:r>
    </w:p>
    <w:tbl>
      <w:tblPr>
        <w:tblW w:w="15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0"/>
        <w:gridCol w:w="1680"/>
        <w:gridCol w:w="1890"/>
        <w:gridCol w:w="1830"/>
        <w:gridCol w:w="2085"/>
        <w:gridCol w:w="1410"/>
      </w:tblGrid>
      <w:tr w:rsidR="00027BA1" w:rsidRPr="00027BA1">
        <w:trPr>
          <w:trHeight w:val="255"/>
        </w:trPr>
        <w:tc>
          <w:tcPr>
            <w:tcW w:w="612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NAZWA PROCEDURY</w:t>
            </w:r>
          </w:p>
        </w:tc>
        <w:tc>
          <w:tcPr>
            <w:tcW w:w="168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PROCENT OGÓLNEJ LICZBY PROCEDUR</w:t>
            </w:r>
          </w:p>
        </w:tc>
        <w:tc>
          <w:tcPr>
            <w:tcW w:w="18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PLANOWANA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LICZBA PROCEDUR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JEDNOSTKA ROZLICZENIOWA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(1 PROCEDURA)</w:t>
            </w:r>
          </w:p>
        </w:tc>
        <w:tc>
          <w:tcPr>
            <w:tcW w:w="183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PLANOWANY 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PROCENT OGÓLNEJ LICZBY PROCEDUR</w:t>
            </w:r>
          </w:p>
        </w:tc>
        <w:tc>
          <w:tcPr>
            <w:tcW w:w="34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PLANOWANY KOSZT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REALIZACJI PROGRAMU</w:t>
            </w:r>
          </w:p>
        </w:tc>
      </w:tr>
      <w:tr w:rsidR="00027BA1" w:rsidRPr="00027BA1">
        <w:trPr>
          <w:trHeight w:val="656"/>
        </w:trPr>
        <w:tc>
          <w:tcPr>
            <w:tcW w:w="612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68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3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KOSZT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proofErr w:type="gramStart"/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JEDNOSTKOWY                           (BRUTTO</w:t>
            </w:r>
            <w:proofErr w:type="gramEnd"/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proofErr w:type="gramStart"/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WARTOŚĆ             (BRUTTO</w:t>
            </w:r>
            <w:proofErr w:type="gramEnd"/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)</w:t>
            </w:r>
          </w:p>
        </w:tc>
      </w:tr>
      <w:tr w:rsidR="00027BA1" w:rsidRPr="00027BA1">
        <w:trPr>
          <w:trHeight w:val="340"/>
        </w:trPr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PROCEDURA 1: PRZEGLĄD + CZYSZCZENIE GABINETOWE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15-20%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rPr>
          <w:trHeight w:val="415"/>
        </w:trPr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PROCEDURA 2: ZABIEG LAKOWANIA (1 ZĄB)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15-25%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rPr>
          <w:trHeight w:val="452"/>
        </w:trPr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PROCEDURA 3: ZABIEG </w:t>
            </w:r>
            <w:proofErr w:type="gramStart"/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ZACHOWAWCZY -  DOWOLNY</w:t>
            </w:r>
            <w:proofErr w:type="gramEnd"/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 xml:space="preserve"> ZĄB, DOWOLNA LOKALIZACJA, EWENTUALNIE RTG PUNKTOWE, EWENTUALNIE ZNIECZULENIE MIEJSCOWE LUB PRZEWODOWE, MATERIAŁ KOMPOZYTOWY ŚWIATŁO UTWARDZALNY, W UZASADNIONYCH SYTUACJACH KLINICZNYCH MATERIAŁ O CHARAKTERZE OPATRUNKU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30-50%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rPr>
          <w:trHeight w:val="1140"/>
        </w:trPr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PROCEDURA 4: ZABIEG CHIRURGICZNY – EKSTRAKCJA (DOWOLNY ZĄB MLECZNY LUB STAŁY Z WYKLUCZENIEM ZĘBÓW NR 8 GÓRA LUB DÓŁ), W PROCEDURĘ WLICZONE JEST ZNIECZULENIE MIEJSCOWE LUB PRZEWODOWE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10-20%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rPr>
          <w:trHeight w:val="993"/>
        </w:trPr>
        <w:tc>
          <w:tcPr>
            <w:tcW w:w="61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PROCEDURA 5: LECZENIE KANAŁOWE DOWOLNY ZĄB, DOWOLNA LOKALIZACJA, EWENTUALNIE RTG PUNKTOWE, EWENTUALNIE ZNIECZULENIE MIEJSCOWE LUB PRZEWODOWE, MATERIAŁ KOMPOZYTOWY ŚWIATŁO UTWARDZALNY, W UZASADNIONYCH SYTUACJACH KLINICZNYCH MATERIAŁ O CHARAKTERZE OPATRUNKU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color w:val="000000"/>
                <w:sz w:val="18"/>
                <w:szCs w:val="18"/>
                <w:shd w:val="clear" w:color="auto" w:fill="FFFFFF"/>
                <w:lang w:eastAsia="pl-PL"/>
              </w:rPr>
              <w:t>10-20%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  <w:tr w:rsidR="00027BA1" w:rsidRPr="00027BA1">
        <w:trPr>
          <w:trHeight w:val="463"/>
        </w:trPr>
        <w:tc>
          <w:tcPr>
            <w:tcW w:w="780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SUMA PLANOWANYCH PROCEDUR</w:t>
            </w:r>
          </w:p>
        </w:tc>
        <w:tc>
          <w:tcPr>
            <w:tcW w:w="18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  <w:tc>
          <w:tcPr>
            <w:tcW w:w="18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100 %</w:t>
            </w:r>
          </w:p>
        </w:tc>
        <w:tc>
          <w:tcPr>
            <w:tcW w:w="20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KOSZT CAŁKOWITY REALIZACJI PROGRAMU</w:t>
            </w:r>
          </w:p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  <w:r w:rsidRPr="00027BA1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shd w:val="clear" w:color="auto" w:fill="FFFFFF"/>
                <w:lang w:eastAsia="pl-PL"/>
              </w:rPr>
              <w:t>(KWOTA BRUTTO)</w:t>
            </w: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7BA1" w:rsidRPr="00027BA1" w:rsidRDefault="00027BA1" w:rsidP="00027BA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color w:val="000000"/>
                <w:shd w:val="clear" w:color="auto" w:fill="FFFFFF"/>
                <w:lang w:eastAsia="pl-PL"/>
              </w:rPr>
            </w:pPr>
          </w:p>
        </w:tc>
      </w:tr>
    </w:tbl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..............................................................................................................................</w:t>
      </w: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vertAlign w:val="subscript"/>
          <w:lang w:eastAsia="pl-PL"/>
        </w:rPr>
        <w:t xml:space="preserve">(podpis i pieczątka osoby/osób upoważnionych do </w:t>
      </w:r>
      <w:proofErr w:type="gramStart"/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vertAlign w:val="subscript"/>
          <w:lang w:eastAsia="pl-PL"/>
        </w:rPr>
        <w:t>reprezentowania  oferenta</w:t>
      </w:r>
      <w:proofErr w:type="gramEnd"/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vertAlign w:val="subscript"/>
          <w:lang w:eastAsia="pl-PL"/>
        </w:rPr>
        <w:t>)</w:t>
      </w: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jc w:val="right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  <w:sectPr w:rsidR="00027BA1" w:rsidRPr="00027BA1">
          <w:endnotePr>
            <w:numFmt w:val="decimal"/>
          </w:endnotePr>
          <w:pgSz w:w="16838" w:h="11906" w:orient="landscape"/>
          <w:pgMar w:top="1417" w:right="1020" w:bottom="992" w:left="1020" w:header="708" w:footer="708" w:gutter="0"/>
          <w:cols w:space="708"/>
          <w:noEndnote/>
        </w:sectPr>
      </w:pP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lastRenderedPageBreak/>
        <w:t>Kampania edukacyjna w zakresie profilaktyki zdrowia jamy ustnej skierowanej do dzieci i młodzieży z terenu Gminy Jabłonna - proponowane działania:</w:t>
      </w: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________________________________________________________________________________</w:t>
      </w: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________________________________________________________________________________</w:t>
      </w:r>
    </w:p>
    <w:p w:rsidR="00027BA1" w:rsidRPr="00027BA1" w:rsidRDefault="00027BA1" w:rsidP="00027BA1">
      <w:pPr>
        <w:autoSpaceDE w:val="0"/>
        <w:autoSpaceDN w:val="0"/>
        <w:adjustRightInd w:val="0"/>
        <w:spacing w:before="120" w:after="120" w:line="240" w:lineRule="auto"/>
        <w:ind w:firstLine="227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  <w:r w:rsidRPr="00027BA1">
        <w:rPr>
          <w:rFonts w:ascii="Calibri" w:eastAsia="Times New Roman" w:hAnsi="Calibri" w:cs="Calibri"/>
          <w:color w:val="000000"/>
          <w:u w:color="000000"/>
          <w:shd w:val="clear" w:color="auto" w:fill="FFFFFF"/>
          <w:lang w:eastAsia="pl-PL"/>
        </w:rPr>
        <w:t>________________________________________________________________________________</w:t>
      </w:r>
    </w:p>
    <w:p w:rsidR="00027BA1" w:rsidRPr="00027BA1" w:rsidRDefault="00027BA1" w:rsidP="00027BA1">
      <w:pPr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color w:val="000000"/>
          <w:shd w:val="clear" w:color="auto" w:fill="FFFFFF"/>
          <w:lang w:eastAsia="pl-PL"/>
        </w:rPr>
      </w:pPr>
    </w:p>
    <w:p w:rsidR="00FF25CE" w:rsidRDefault="00FF25CE"/>
    <w:sectPr w:rsidR="00FF25CE" w:rsidSect="004A0A04">
      <w:endnotePr>
        <w:numFmt w:val="decimal"/>
      </w:endnotePr>
      <w:pgSz w:w="11906" w:h="16838"/>
      <w:pgMar w:top="1417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BA1"/>
    <w:rsid w:val="00027BA1"/>
    <w:rsid w:val="00081B8F"/>
    <w:rsid w:val="00173AC6"/>
    <w:rsid w:val="001D16D4"/>
    <w:rsid w:val="004A0817"/>
    <w:rsid w:val="0061444D"/>
    <w:rsid w:val="00666E08"/>
    <w:rsid w:val="008370C0"/>
    <w:rsid w:val="00B82E17"/>
    <w:rsid w:val="00C03480"/>
    <w:rsid w:val="00D076E1"/>
    <w:rsid w:val="00D80B6C"/>
    <w:rsid w:val="00FF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B787AF-C1EA-4FD8-8187-AE72933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Wojciechowska</dc:creator>
  <cp:keywords/>
  <dc:description/>
  <cp:lastModifiedBy>Beata Wojciechowska</cp:lastModifiedBy>
  <cp:revision>1</cp:revision>
  <dcterms:created xsi:type="dcterms:W3CDTF">2025-12-02T10:24:00Z</dcterms:created>
  <dcterms:modified xsi:type="dcterms:W3CDTF">2025-12-02T10:24:00Z</dcterms:modified>
</cp:coreProperties>
</file>